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C3BC" w14:textId="625012F5" w:rsidR="00394631" w:rsidRDefault="00394631" w:rsidP="00394631">
      <w:pPr>
        <w:ind w:left="-720" w:right="-720"/>
      </w:pPr>
      <w:r>
        <w:rPr>
          <w:noProof/>
        </w:rPr>
        <mc:AlternateContent>
          <mc:Choice Requires="wps">
            <w:drawing>
              <wp:anchor distT="45720" distB="45720" distL="114300" distR="114300" simplePos="0" relativeHeight="251662336" behindDoc="0" locked="0" layoutInCell="1" allowOverlap="1" wp14:anchorId="614A9FFF" wp14:editId="36EE798D">
                <wp:simplePos x="0" y="0"/>
                <wp:positionH relativeFrom="page">
                  <wp:align>right</wp:align>
                </wp:positionH>
                <wp:positionV relativeFrom="paragraph">
                  <wp:posOffset>292100</wp:posOffset>
                </wp:positionV>
                <wp:extent cx="7912100" cy="4254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0" cy="425450"/>
                        </a:xfrm>
                        <a:prstGeom prst="rect">
                          <a:avLst/>
                        </a:prstGeom>
                        <a:solidFill>
                          <a:schemeClr val="accent1">
                            <a:lumMod val="75000"/>
                          </a:schemeClr>
                        </a:solidFill>
                        <a:ln w="9525">
                          <a:solidFill>
                            <a:srgbClr val="000000"/>
                          </a:solidFill>
                          <a:miter lim="800000"/>
                          <a:headEnd/>
                          <a:tailEnd/>
                        </a:ln>
                      </wps:spPr>
                      <wps:txbx>
                        <w:txbxContent>
                          <w:p w14:paraId="2DC35D31" w14:textId="0C5C6452" w:rsidR="00325927" w:rsidRPr="00325927" w:rsidRDefault="00325927" w:rsidP="00325927">
                            <w:pPr>
                              <w:jc w:val="center"/>
                              <w:rPr>
                                <w:color w:val="FFFFFF" w:themeColor="background1"/>
                                <w:sz w:val="40"/>
                                <w:szCs w:val="40"/>
                              </w:rPr>
                            </w:pPr>
                            <w:r w:rsidRPr="00325927">
                              <w:rPr>
                                <w:color w:val="FFFFFF" w:themeColor="background1"/>
                                <w:sz w:val="40"/>
                                <w:szCs w:val="40"/>
                              </w:rPr>
                              <w:t>Application Deadline July 31</w:t>
                            </w:r>
                            <w:r w:rsidRPr="00325927">
                              <w:rPr>
                                <w:color w:val="FFFFFF" w:themeColor="background1"/>
                                <w:sz w:val="40"/>
                                <w:szCs w:val="40"/>
                                <w:vertAlign w:val="superscript"/>
                              </w:rPr>
                              <w:t>st</w:t>
                            </w:r>
                            <w:r w:rsidRPr="00325927">
                              <w:rPr>
                                <w:color w:val="FFFFFF" w:themeColor="background1"/>
                                <w:sz w:val="40"/>
                                <w:szCs w:val="40"/>
                              </w:rPr>
                              <w:t>, 202</w:t>
                            </w:r>
                            <w:r w:rsidR="008F09DD">
                              <w:rPr>
                                <w:color w:val="FFFFFF" w:themeColor="background1"/>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A9FFF" id="_x0000_t202" coordsize="21600,21600" o:spt="202" path="m,l,21600r21600,l21600,xe">
                <v:stroke joinstyle="miter"/>
                <v:path gradientshapeok="t" o:connecttype="rect"/>
              </v:shapetype>
              <v:shape id="Text Box 2" o:spid="_x0000_s1026" type="#_x0000_t202" style="position:absolute;left:0;text-align:left;margin-left:571.8pt;margin-top:23pt;width:623pt;height:33.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r5qJgIAAEYEAAAOAAAAZHJzL2Uyb0RvYy54bWysU9tu2zAMfR+wfxD0vviCeGmMOEWXrsOA&#10;7gJ0+wBZlmNhkqhJSuzu60fJaZpub8NeBFGkDsnDw831pBU5CuclmIYWi5wSYTh00uwb+v3b3Zsr&#10;SnxgpmMKjGjoo/D0evv61Wa0tShhANUJRxDE+Hq0DR1CsHWWeT4IzfwCrDDo7MFpFtB0+6xzbER0&#10;rbIyz99mI7jOOuDCe3y9nZ10m/D7XvDwpe+9CEQ1FGsL6XTpbOOZbTes3jtmB8lPZbB/qEIzaTDp&#10;GeqWBUYOTv4FpSV34KEPCw46g76XXKQesJsi/6Obh4FZkXpBcrw90+T/Hyz/fHywXx0J0zuYcICp&#10;CW/vgf/wxMBuYGYvbpyDcRCsw8RFpCwbra9PXyPVvvYRpB0/QYdDZocACWjqnY6sYJ8E0XEAj2fS&#10;xRQIx8fVuiiLHF0cfcuyWlZpKhmrn35b58MHAZrES0MdDjWhs+O9D7EaVj+FxGQelOzupFLJiEIS&#10;O+XIkaEEGOfChLlLddBY7vy+qnIsYcZK2otfEvILNGXI2NB1VVYzTy8yuX17zoNoF4CXYVoGFLyS&#10;uqFX5yBWR3bfmy7JMTCp5jt2psyJ7sjwzHWY2gkDI+0tdI9IvINZ2LiIeBnA/aJkRFE31P88MCco&#10;UR8NDm9dLJdxC5KxrFYlGu7S0156mOEI1dBAyXzdhbQ5kVcDNzjkXib+nys51YpiTeSdFituw6Wd&#10;op7Xf/sbAAD//wMAUEsDBBQABgAIAAAAIQBIX6Qn2QAAAAgBAAAPAAAAZHJzL2Rvd25yZXYueG1s&#10;TE9NT8JAEL2b+B82Y+JNtqBBUrolxIgXvQjKeegObaE723SXUv+9gxc8zZu8l/eRLQbXqJ66UHs2&#10;MB4loIgLb2suDXxtVg8zUCEiW2w8k4EfCrDIb28yTK0/8yf161gqMeGQooEqxjbVOhQVOQwj3xIL&#10;t/edwyhvV2rb4VnMXaMnSTLVDmuWhApbeqmoOK5PTnL9bLM80PG5R/5+f6WPt/12tTXm/m5YzkFF&#10;GuJVDJf6Uh1y6bTzJ7ZBNQZkSDTwNJV7YSd/aCdo/JiAzjP9f0D+CwAA//8DAFBLAQItABQABgAI&#10;AAAAIQC2gziS/gAAAOEBAAATAAAAAAAAAAAAAAAAAAAAAABbQ29udGVudF9UeXBlc10ueG1sUEsB&#10;Ai0AFAAGAAgAAAAhADj9If/WAAAAlAEAAAsAAAAAAAAAAAAAAAAALwEAAF9yZWxzLy5yZWxzUEsB&#10;Ai0AFAAGAAgAAAAhADjivmomAgAARgQAAA4AAAAAAAAAAAAAAAAALgIAAGRycy9lMm9Eb2MueG1s&#10;UEsBAi0AFAAGAAgAAAAhAEhfpCfZAAAACAEAAA8AAAAAAAAAAAAAAAAAgAQAAGRycy9kb3ducmV2&#10;LnhtbFBLBQYAAAAABAAEAPMAAACGBQAAAAA=&#10;" fillcolor="#2f5496 [2404]">
                <v:textbox>
                  <w:txbxContent>
                    <w:p w14:paraId="2DC35D31" w14:textId="0C5C6452" w:rsidR="00325927" w:rsidRPr="00325927" w:rsidRDefault="00325927" w:rsidP="00325927">
                      <w:pPr>
                        <w:jc w:val="center"/>
                        <w:rPr>
                          <w:color w:val="FFFFFF" w:themeColor="background1"/>
                          <w:sz w:val="40"/>
                          <w:szCs w:val="40"/>
                        </w:rPr>
                      </w:pPr>
                      <w:r w:rsidRPr="00325927">
                        <w:rPr>
                          <w:color w:val="FFFFFF" w:themeColor="background1"/>
                          <w:sz w:val="40"/>
                          <w:szCs w:val="40"/>
                        </w:rPr>
                        <w:t>Application Deadline July 31</w:t>
                      </w:r>
                      <w:r w:rsidRPr="00325927">
                        <w:rPr>
                          <w:color w:val="FFFFFF" w:themeColor="background1"/>
                          <w:sz w:val="40"/>
                          <w:szCs w:val="40"/>
                          <w:vertAlign w:val="superscript"/>
                        </w:rPr>
                        <w:t>st</w:t>
                      </w:r>
                      <w:r w:rsidRPr="00325927">
                        <w:rPr>
                          <w:color w:val="FFFFFF" w:themeColor="background1"/>
                          <w:sz w:val="40"/>
                          <w:szCs w:val="40"/>
                        </w:rPr>
                        <w:t>, 202</w:t>
                      </w:r>
                      <w:r w:rsidR="008F09DD">
                        <w:rPr>
                          <w:color w:val="FFFFFF" w:themeColor="background1"/>
                          <w:sz w:val="40"/>
                          <w:szCs w:val="40"/>
                        </w:rPr>
                        <w:t>5</w:t>
                      </w:r>
                    </w:p>
                  </w:txbxContent>
                </v:textbox>
                <w10:wrap type="square" anchorx="page"/>
              </v:shape>
            </w:pict>
          </mc:Fallback>
        </mc:AlternateContent>
      </w:r>
    </w:p>
    <w:p w14:paraId="77303F05" w14:textId="783F46AC" w:rsidR="00394631" w:rsidRDefault="00325927" w:rsidP="00394631">
      <w:pPr>
        <w:ind w:left="-720" w:right="-720"/>
      </w:pPr>
      <w:r>
        <w:rPr>
          <w:noProof/>
        </w:rPr>
        <w:drawing>
          <wp:anchor distT="0" distB="0" distL="114300" distR="114300" simplePos="0" relativeHeight="251660288" behindDoc="0" locked="0" layoutInCell="1" allowOverlap="1" wp14:anchorId="1601C4AE" wp14:editId="12B51B4C">
            <wp:simplePos x="0" y="0"/>
            <wp:positionH relativeFrom="column">
              <wp:posOffset>-698500</wp:posOffset>
            </wp:positionH>
            <wp:positionV relativeFrom="page">
              <wp:posOffset>114300</wp:posOffset>
            </wp:positionV>
            <wp:extent cx="939800" cy="8915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9800" cy="8915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5F05140" wp14:editId="290BC455">
                <wp:simplePos x="0" y="0"/>
                <wp:positionH relativeFrom="column">
                  <wp:posOffset>342900</wp:posOffset>
                </wp:positionH>
                <wp:positionV relativeFrom="page">
                  <wp:posOffset>279400</wp:posOffset>
                </wp:positionV>
                <wp:extent cx="58737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57200"/>
                        </a:xfrm>
                        <a:prstGeom prst="rect">
                          <a:avLst/>
                        </a:prstGeom>
                        <a:solidFill>
                          <a:srgbClr val="FFFFFF"/>
                        </a:solidFill>
                        <a:ln w="9525">
                          <a:noFill/>
                          <a:miter lim="800000"/>
                          <a:headEnd/>
                          <a:tailEnd/>
                        </a:ln>
                      </wps:spPr>
                      <wps:txbx>
                        <w:txbxContent>
                          <w:p w14:paraId="77A1D6E0" w14:textId="77777777" w:rsidR="00325927" w:rsidRPr="003848F0" w:rsidRDefault="00325927" w:rsidP="00325927">
                            <w:pPr>
                              <w:rPr>
                                <w:rFonts w:ascii="Amasis MT Pro Black" w:hAnsi="Amasis MT Pro Black"/>
                                <w:sz w:val="44"/>
                                <w:szCs w:val="44"/>
                              </w:rPr>
                            </w:pPr>
                            <w:r w:rsidRPr="003848F0">
                              <w:rPr>
                                <w:rFonts w:ascii="Amasis MT Pro Black" w:hAnsi="Amasis MT Pro Black"/>
                                <w:sz w:val="44"/>
                                <w:szCs w:val="44"/>
                              </w:rPr>
                              <w:t>Wissota ApHC Scholarship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05140" id="_x0000_s1027" type="#_x0000_t202" style="position:absolute;left:0;text-align:left;margin-left:27pt;margin-top:22pt;width:46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zGDQIAAP0DAAAOAAAAZHJzL2Uyb0RvYy54bWysk92O0zAQhe+ReAfL9zRtaWk3arpauhQh&#10;LT/SwgM4jtNYOB4zdpuUp2fsZLsF7hC5sOyMfTzzzfHmtm8NOyn0GmzBZ5MpZ8pKqLQ9FPzb1/2r&#10;NWc+CFsJA1YV/Kw8v92+fLHpXK7m0ICpFDISsT7vXMGbEFyeZV42qhV+Ak5ZCtaArQi0xENWoehI&#10;vTXZfDp9k3WAlUOQynv6ez8E+Tbp17WS4XNdexWYKTjlFtKIaSzjmG03Ij+gcI2WYxriH7JohbZ0&#10;6UXqXgTBjqj/kmq1RPBQh4mENoO61lKlGqia2fSPah4b4VSqheB4d8Hk/5+s/HR6dF+Qhf4t9NTA&#10;VIR3DyC/e2Zh1wh7UHeI0DVKVHTxLCLLOufz8WhE7XMfRcruI1TUZHEMkIT6GttIhepkpE4NOF+g&#10;qz4wST+X69Xr1ZJCkmKL5Yq6mq4Q+dNphz68V9CyOCk4UlOTujg9+BCzEfnTlniZB6OrvTYmLfBQ&#10;7gyykyAD7NM3qv+2zVjWFfxmOV8mZQvxfPJGqwMZ1Oi24Otp/AbLRBrvbJW2BKHNMKdMjB3xRCID&#10;m9CXPdPVyC7SKqE6Ey+EwY/0fmjSAP7krCMvFtz/OApUnJkPlpjfzBaLaN60SIg4w+tIeR0RVpJU&#10;wQNnw3QXkuEjDgt31JtaJ2zPmYwpk8cSzfE9RBNfr9Ou51e7/QUAAP//AwBQSwMEFAAGAAgAAAAh&#10;AOJA54DcAAAACQEAAA8AAABkcnMvZG93bnJldi54bWxMj0FPg0AQhe8m/ofNmHgxdqmhIMjSqInG&#10;a2t/wABTILKzhN0W+u+dnvQ0M3kvb75XbBc7qDNNvndsYL2KQBHXrum5NXD4/nh8BuUDcoODYzJw&#10;IQ/b8vamwLxxM+/ovA+tkhD2ORroQhhzrX3dkUW/ciOxaEc3WQxyTq1uJpwl3A76KYoSbbFn+dDh&#10;SO8d1T/7kzVw/JofNtlcfYZDuouTN+zTyl2Mub9bXl9ABVrCnxmu+IIOpTBV7sSNV4OBTSxVgoH4&#10;OkXP0kyWSozrJAJdFvp/g/IXAAD//wMAUEsBAi0AFAAGAAgAAAAhALaDOJL+AAAA4QEAABMAAAAA&#10;AAAAAAAAAAAAAAAAAFtDb250ZW50X1R5cGVzXS54bWxQSwECLQAUAAYACAAAACEAOP0h/9YAAACU&#10;AQAACwAAAAAAAAAAAAAAAAAvAQAAX3JlbHMvLnJlbHNQSwECLQAUAAYACAAAACEABc6cxg0CAAD9&#10;AwAADgAAAAAAAAAAAAAAAAAuAgAAZHJzL2Uyb0RvYy54bWxQSwECLQAUAAYACAAAACEA4kDngNwA&#10;AAAJAQAADwAAAAAAAAAAAAAAAABnBAAAZHJzL2Rvd25yZXYueG1sUEsFBgAAAAAEAAQA8wAAAHAF&#10;AAAAAA==&#10;" stroked="f">
                <v:textbox>
                  <w:txbxContent>
                    <w:p w14:paraId="77A1D6E0" w14:textId="77777777" w:rsidR="00325927" w:rsidRPr="003848F0" w:rsidRDefault="00325927" w:rsidP="00325927">
                      <w:pPr>
                        <w:rPr>
                          <w:rFonts w:ascii="Amasis MT Pro Black" w:hAnsi="Amasis MT Pro Black"/>
                          <w:sz w:val="44"/>
                          <w:szCs w:val="44"/>
                        </w:rPr>
                      </w:pPr>
                      <w:r w:rsidRPr="003848F0">
                        <w:rPr>
                          <w:rFonts w:ascii="Amasis MT Pro Black" w:hAnsi="Amasis MT Pro Black"/>
                          <w:sz w:val="44"/>
                          <w:szCs w:val="44"/>
                        </w:rPr>
                        <w:t>Wissota ApHC Scholarship Application</w:t>
                      </w:r>
                    </w:p>
                  </w:txbxContent>
                </v:textbox>
                <w10:wrap type="square" anchory="page"/>
              </v:shape>
            </w:pict>
          </mc:Fallback>
        </mc:AlternateContent>
      </w:r>
      <w:r>
        <w:t xml:space="preserve">This scholarship program is open to Wissota Appaloosa Horse Club members ages 15+ who will be attending a post-secondary or technical school.  </w:t>
      </w:r>
      <w:r w:rsidR="00394631">
        <w:t xml:space="preserve">Applicants must reside in Minnesota, Wisconsin, Iowa, North Dakota, or South Dakota.  All scholarship dollars will be paid directly to the institution.  For those who do not currently have a high school diploma or equivalent, the dollars will be held by the Wissota Appaloosa Horse Club until they can be used, up until 5 years after they are awarded.  </w:t>
      </w:r>
      <w:r w:rsidR="00EF47AB">
        <w:t>Membership does not need to be maintained in order to receive a delayed award.</w:t>
      </w:r>
    </w:p>
    <w:p w14:paraId="204CD435" w14:textId="78A3C31C" w:rsidR="00394631" w:rsidRDefault="00394631" w:rsidP="00394631">
      <w:pPr>
        <w:ind w:left="-720" w:right="-720"/>
      </w:pPr>
      <w:r>
        <w:t>This is a general scholarship and no specific field of study is required.  An individual may only be awarded one Wissota ApHC scholarship per year.  Scholarship recipients will be notified by September 1</w:t>
      </w:r>
      <w:r w:rsidRPr="00394631">
        <w:rPr>
          <w:vertAlign w:val="superscript"/>
        </w:rPr>
        <w:t>st</w:t>
      </w:r>
      <w:r>
        <w:t xml:space="preserve"> and will be recognized on Wissota’s website and social media as well as at the annual banquet (if held).  </w:t>
      </w:r>
    </w:p>
    <w:p w14:paraId="3D80F777" w14:textId="589D4A32" w:rsidR="00394631" w:rsidRDefault="00394631" w:rsidP="00394631">
      <w:pPr>
        <w:ind w:left="-720" w:right="-720"/>
      </w:pPr>
      <w:r>
        <w:t>Three</w:t>
      </w:r>
      <w:r w:rsidR="00896C98">
        <w:t xml:space="preserve"> </w:t>
      </w:r>
      <w:r>
        <w:t xml:space="preserve">scholarships are available for 2023.  An individual can apply for multiple but will only be selected as a recipient in one category.  </w:t>
      </w:r>
      <w:r w:rsidR="00F442F4">
        <w:t>Please use the checkboxes below to indicate which scholarship(s) you are applying for.</w:t>
      </w:r>
    </w:p>
    <w:p w14:paraId="491CAB69" w14:textId="53FFBAAF" w:rsidR="00394631" w:rsidRDefault="00000000" w:rsidP="00394631">
      <w:pPr>
        <w:ind w:left="-720" w:right="-720"/>
      </w:pPr>
      <w:sdt>
        <w:sdtPr>
          <w:rPr>
            <w:b/>
            <w:bCs/>
          </w:rPr>
          <w:id w:val="577412524"/>
          <w14:checkbox>
            <w14:checked w14:val="0"/>
            <w14:checkedState w14:val="2612" w14:font="MS Gothic"/>
            <w14:uncheckedState w14:val="2610" w14:font="MS Gothic"/>
          </w14:checkbox>
        </w:sdtPr>
        <w:sdtContent>
          <w:r w:rsidR="00BA0D4D">
            <w:rPr>
              <w:rFonts w:ascii="MS Gothic" w:eastAsia="MS Gothic" w:hAnsi="MS Gothic" w:hint="eastAsia"/>
              <w:b/>
              <w:bCs/>
            </w:rPr>
            <w:t>☐</w:t>
          </w:r>
        </w:sdtContent>
      </w:sdt>
      <w:r w:rsidR="00BA0D4D">
        <w:rPr>
          <w:b/>
          <w:bCs/>
        </w:rPr>
        <w:t xml:space="preserve">  </w:t>
      </w:r>
      <w:r w:rsidR="00EF47AB" w:rsidRPr="00EF47AB">
        <w:rPr>
          <w:b/>
          <w:bCs/>
        </w:rPr>
        <w:t>“</w:t>
      </w:r>
      <w:r w:rsidR="00394631" w:rsidRPr="00EF47AB">
        <w:rPr>
          <w:b/>
          <w:bCs/>
        </w:rPr>
        <w:t>Rising Star</w:t>
      </w:r>
      <w:r w:rsidR="00EF47AB" w:rsidRPr="00EF47AB">
        <w:rPr>
          <w:b/>
          <w:bCs/>
        </w:rPr>
        <w:t>”</w:t>
      </w:r>
      <w:r w:rsidR="00394631">
        <w:t xml:space="preserve"> </w:t>
      </w:r>
      <w:r w:rsidR="00C71A36">
        <w:t xml:space="preserve">$1000 </w:t>
      </w:r>
      <w:r w:rsidR="00394631">
        <w:t>Scholarship – Rewards youth and young adults who are stand outs in the show arena.  This award will consider participation and performance in Wissota ApHC events like shows and clinics.</w:t>
      </w:r>
    </w:p>
    <w:p w14:paraId="41846055" w14:textId="7844BF39" w:rsidR="00394631" w:rsidRDefault="00000000" w:rsidP="00394631">
      <w:pPr>
        <w:ind w:left="-720" w:right="-720"/>
      </w:pPr>
      <w:sdt>
        <w:sdtPr>
          <w:rPr>
            <w:b/>
            <w:bCs/>
          </w:rPr>
          <w:id w:val="1110011641"/>
          <w14:checkbox>
            <w14:checked w14:val="0"/>
            <w14:checkedState w14:val="2612" w14:font="MS Gothic"/>
            <w14:uncheckedState w14:val="2610" w14:font="MS Gothic"/>
          </w14:checkbox>
        </w:sdtPr>
        <w:sdtContent>
          <w:r w:rsidR="00BA0D4D">
            <w:rPr>
              <w:rFonts w:ascii="MS Gothic" w:eastAsia="MS Gothic" w:hAnsi="MS Gothic" w:hint="eastAsia"/>
              <w:b/>
              <w:bCs/>
            </w:rPr>
            <w:t>☐</w:t>
          </w:r>
        </w:sdtContent>
      </w:sdt>
      <w:r w:rsidR="00BA0D4D">
        <w:rPr>
          <w:b/>
          <w:bCs/>
        </w:rPr>
        <w:t xml:space="preserve">  </w:t>
      </w:r>
      <w:r w:rsidR="00EF47AB" w:rsidRPr="00EF47AB">
        <w:rPr>
          <w:b/>
          <w:bCs/>
        </w:rPr>
        <w:t>“An App For That”</w:t>
      </w:r>
      <w:r w:rsidR="00EF47AB">
        <w:t xml:space="preserve"> </w:t>
      </w:r>
      <w:r w:rsidR="00C71A36">
        <w:t xml:space="preserve">$500 </w:t>
      </w:r>
      <w:r w:rsidR="00EF47AB">
        <w:t>Scholarship – This scholarship is offered to youth and young adults who are engaged in horses but not necessarily in the show pen.  The applicant must own an ApHC registered horse to be considered for this award</w:t>
      </w:r>
    </w:p>
    <w:p w14:paraId="6C3A6E16" w14:textId="3D122D5C" w:rsidR="00EF47AB" w:rsidRDefault="00000000" w:rsidP="00394631">
      <w:pPr>
        <w:ind w:left="-720" w:right="-720"/>
      </w:pPr>
      <w:sdt>
        <w:sdtPr>
          <w:rPr>
            <w:b/>
            <w:bCs/>
          </w:rPr>
          <w:id w:val="-994258577"/>
          <w14:checkbox>
            <w14:checked w14:val="0"/>
            <w14:checkedState w14:val="2612" w14:font="MS Gothic"/>
            <w14:uncheckedState w14:val="2610" w14:font="MS Gothic"/>
          </w14:checkbox>
        </w:sdtPr>
        <w:sdtContent>
          <w:r w:rsidR="00F442F4">
            <w:rPr>
              <w:rFonts w:ascii="MS Gothic" w:eastAsia="MS Gothic" w:hAnsi="MS Gothic" w:hint="eastAsia"/>
              <w:b/>
              <w:bCs/>
            </w:rPr>
            <w:t>☐</w:t>
          </w:r>
        </w:sdtContent>
      </w:sdt>
      <w:r w:rsidR="00F442F4">
        <w:rPr>
          <w:b/>
          <w:bCs/>
        </w:rPr>
        <w:t xml:space="preserve">  </w:t>
      </w:r>
      <w:r w:rsidR="00EF47AB" w:rsidRPr="00EF47AB">
        <w:rPr>
          <w:b/>
          <w:bCs/>
        </w:rPr>
        <w:t>“Positive Participator”</w:t>
      </w:r>
      <w:r w:rsidR="00EF47AB">
        <w:t xml:space="preserve"> </w:t>
      </w:r>
      <w:r w:rsidR="00C71A36">
        <w:t xml:space="preserve">$500 </w:t>
      </w:r>
      <w:r w:rsidR="00EF47AB">
        <w:t>Scholarship – Recognizes youth and young adults who are making a positive contribution through volunteerism in their community.  This considers both equine related activities as well as local philanthropy.</w:t>
      </w:r>
    </w:p>
    <w:p w14:paraId="68F78C6F" w14:textId="2DB18F7A" w:rsidR="00EF47AB" w:rsidRDefault="00EF47AB" w:rsidP="00394631">
      <w:pPr>
        <w:ind w:left="-720" w:right="-720"/>
      </w:pPr>
      <w:r>
        <w:rPr>
          <w:b/>
          <w:bCs/>
        </w:rPr>
        <w:t>The application must be received by July 31</w:t>
      </w:r>
      <w:r w:rsidRPr="00EF47AB">
        <w:rPr>
          <w:b/>
          <w:bCs/>
          <w:vertAlign w:val="superscript"/>
        </w:rPr>
        <w:t>st</w:t>
      </w:r>
      <w:r>
        <w:rPr>
          <w:b/>
          <w:bCs/>
        </w:rPr>
        <w:t>, 202</w:t>
      </w:r>
      <w:r w:rsidR="008F09DD">
        <w:rPr>
          <w:b/>
          <w:bCs/>
        </w:rPr>
        <w:t>5</w:t>
      </w:r>
    </w:p>
    <w:p w14:paraId="3BFDC7E7" w14:textId="5784DE03" w:rsidR="00EF47AB" w:rsidRDefault="00EF47AB" w:rsidP="00394631">
      <w:pPr>
        <w:ind w:left="-720" w:right="-720"/>
      </w:pPr>
      <w:r>
        <w:t xml:space="preserve">Complete the full application form and include additional pages, if needed.  Email questions and applications to </w:t>
      </w:r>
      <w:hyperlink r:id="rId5" w:history="1">
        <w:r w:rsidRPr="00F626FC">
          <w:rPr>
            <w:rStyle w:val="Hyperlink"/>
          </w:rPr>
          <w:t>wissotaaphc@gmail.com</w:t>
        </w:r>
      </w:hyperlink>
      <w:r>
        <w:t xml:space="preserve"> </w:t>
      </w:r>
    </w:p>
    <w:tbl>
      <w:tblPr>
        <w:tblStyle w:val="TableGrid"/>
        <w:tblW w:w="500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2769"/>
        <w:gridCol w:w="1687"/>
        <w:gridCol w:w="2407"/>
      </w:tblGrid>
      <w:tr w:rsidR="00EF47AB" w:rsidRPr="00846B76" w14:paraId="2CCD14C5" w14:textId="77777777" w:rsidTr="00EF47AB">
        <w:tc>
          <w:tcPr>
            <w:tcW w:w="1334" w:type="pct"/>
            <w:vAlign w:val="bottom"/>
          </w:tcPr>
          <w:p w14:paraId="3AC8125B" w14:textId="77777777" w:rsidR="00EF47AB" w:rsidRPr="00846B76" w:rsidRDefault="00EF47AB" w:rsidP="00FB5752">
            <w:pPr>
              <w:pStyle w:val="NormalIndent"/>
            </w:pPr>
            <w:r>
              <w:t>Name</w:t>
            </w:r>
          </w:p>
        </w:tc>
        <w:tc>
          <w:tcPr>
            <w:tcW w:w="3666" w:type="pct"/>
            <w:gridSpan w:val="3"/>
            <w:tcBorders>
              <w:bottom w:val="single" w:sz="4" w:space="0" w:color="auto"/>
            </w:tcBorders>
            <w:vAlign w:val="bottom"/>
          </w:tcPr>
          <w:p w14:paraId="28750853" w14:textId="77777777" w:rsidR="00EF47AB" w:rsidRPr="00846B76" w:rsidRDefault="00EF47AB" w:rsidP="00FB5752"/>
        </w:tc>
      </w:tr>
      <w:tr w:rsidR="00EF47AB" w:rsidRPr="00846B76" w14:paraId="1B55767C" w14:textId="77777777" w:rsidTr="00EF47AB">
        <w:tc>
          <w:tcPr>
            <w:tcW w:w="1334" w:type="pct"/>
            <w:vAlign w:val="bottom"/>
          </w:tcPr>
          <w:p w14:paraId="52A2A162" w14:textId="77777777" w:rsidR="00EF47AB" w:rsidRPr="00846B76" w:rsidRDefault="00EF47AB" w:rsidP="00FB5752">
            <w:pPr>
              <w:pStyle w:val="NormalIndent"/>
            </w:pPr>
            <w:r>
              <w:t>Address</w:t>
            </w:r>
          </w:p>
        </w:tc>
        <w:tc>
          <w:tcPr>
            <w:tcW w:w="3666" w:type="pct"/>
            <w:gridSpan w:val="3"/>
            <w:tcBorders>
              <w:top w:val="single" w:sz="4" w:space="0" w:color="auto"/>
              <w:bottom w:val="single" w:sz="4" w:space="0" w:color="auto"/>
            </w:tcBorders>
            <w:vAlign w:val="bottom"/>
          </w:tcPr>
          <w:p w14:paraId="441601F2" w14:textId="77777777" w:rsidR="00EF47AB" w:rsidRPr="00846B76" w:rsidRDefault="00EF47AB" w:rsidP="00FB5752"/>
        </w:tc>
      </w:tr>
      <w:tr w:rsidR="00EF47AB" w:rsidRPr="00846B76" w14:paraId="430D7003" w14:textId="77777777" w:rsidTr="00EF47AB">
        <w:sdt>
          <w:sdtPr>
            <w:id w:val="-201941420"/>
            <w:placeholder>
              <w:docPart w:val="16BC470B709E40E5BB225482B5ED0DAE"/>
            </w:placeholder>
            <w:temporary/>
            <w:showingPlcHdr/>
            <w15:appearance w15:val="hidden"/>
          </w:sdtPr>
          <w:sdtContent>
            <w:tc>
              <w:tcPr>
                <w:tcW w:w="1334" w:type="pct"/>
                <w:vAlign w:val="bottom"/>
              </w:tcPr>
              <w:p w14:paraId="38AF3728" w14:textId="77777777" w:rsidR="00EF47AB" w:rsidRPr="00846B76" w:rsidRDefault="00EF47AB" w:rsidP="00FB5752">
                <w:pPr>
                  <w:pStyle w:val="NormalIndent"/>
                </w:pPr>
                <w:r w:rsidRPr="006145D8">
                  <w:t>Cell Phone</w:t>
                </w:r>
              </w:p>
            </w:tc>
          </w:sdtContent>
        </w:sdt>
        <w:tc>
          <w:tcPr>
            <w:tcW w:w="1479" w:type="pct"/>
            <w:tcBorders>
              <w:top w:val="single" w:sz="4" w:space="0" w:color="auto"/>
              <w:bottom w:val="single" w:sz="4" w:space="0" w:color="auto"/>
            </w:tcBorders>
            <w:vAlign w:val="bottom"/>
          </w:tcPr>
          <w:p w14:paraId="34E3D7A4" w14:textId="77777777" w:rsidR="00EF47AB" w:rsidRPr="00846B76" w:rsidRDefault="00EF47AB" w:rsidP="00FB5752"/>
        </w:tc>
        <w:tc>
          <w:tcPr>
            <w:tcW w:w="901" w:type="pct"/>
            <w:tcBorders>
              <w:top w:val="single" w:sz="4" w:space="0" w:color="auto"/>
            </w:tcBorders>
            <w:vAlign w:val="bottom"/>
          </w:tcPr>
          <w:p w14:paraId="23D48DD0" w14:textId="77777777" w:rsidR="00EF47AB" w:rsidRPr="00846B76" w:rsidRDefault="00EF47AB" w:rsidP="00FB5752">
            <w:r>
              <w:t>Day/Evening</w:t>
            </w:r>
          </w:p>
        </w:tc>
        <w:tc>
          <w:tcPr>
            <w:tcW w:w="1286" w:type="pct"/>
            <w:tcBorders>
              <w:top w:val="single" w:sz="4" w:space="0" w:color="auto"/>
              <w:bottom w:val="single" w:sz="4" w:space="0" w:color="auto"/>
            </w:tcBorders>
            <w:vAlign w:val="bottom"/>
          </w:tcPr>
          <w:p w14:paraId="2C51393C" w14:textId="77777777" w:rsidR="00EF47AB" w:rsidRPr="00846B76" w:rsidRDefault="00EF47AB" w:rsidP="00FB5752"/>
        </w:tc>
      </w:tr>
      <w:tr w:rsidR="00EF47AB" w:rsidRPr="00846B76" w14:paraId="5DC9A567" w14:textId="77777777" w:rsidTr="00EF47AB">
        <w:sdt>
          <w:sdtPr>
            <w:id w:val="-1359804501"/>
            <w:placeholder>
              <w:docPart w:val="970E53D51E394D649CF4D540011951A0"/>
            </w:placeholder>
            <w:temporary/>
            <w:showingPlcHdr/>
            <w15:appearance w15:val="hidden"/>
          </w:sdtPr>
          <w:sdtContent>
            <w:tc>
              <w:tcPr>
                <w:tcW w:w="1334" w:type="pct"/>
                <w:vAlign w:val="bottom"/>
              </w:tcPr>
              <w:p w14:paraId="758F0C49" w14:textId="77777777" w:rsidR="00EF47AB" w:rsidRPr="00846B76" w:rsidRDefault="00EF47AB" w:rsidP="00FB5752">
                <w:pPr>
                  <w:pStyle w:val="NormalIndent"/>
                </w:pPr>
                <w:r w:rsidRPr="006145D8">
                  <w:t>Email</w:t>
                </w:r>
              </w:p>
            </w:tc>
          </w:sdtContent>
        </w:sdt>
        <w:tc>
          <w:tcPr>
            <w:tcW w:w="3666" w:type="pct"/>
            <w:gridSpan w:val="3"/>
            <w:tcBorders>
              <w:bottom w:val="single" w:sz="4" w:space="0" w:color="auto"/>
            </w:tcBorders>
            <w:vAlign w:val="bottom"/>
          </w:tcPr>
          <w:p w14:paraId="0BD74DA0" w14:textId="77777777" w:rsidR="00EF47AB" w:rsidRPr="00846B76" w:rsidRDefault="00EF47AB" w:rsidP="00FB5752"/>
        </w:tc>
      </w:tr>
      <w:tr w:rsidR="00EF47AB" w:rsidRPr="00846B76" w14:paraId="31360A0A" w14:textId="77777777" w:rsidTr="00EF47AB">
        <w:tc>
          <w:tcPr>
            <w:tcW w:w="1334" w:type="pct"/>
            <w:vAlign w:val="bottom"/>
          </w:tcPr>
          <w:p w14:paraId="58664FB1" w14:textId="2EECE091" w:rsidR="00EF47AB" w:rsidRPr="00EF47AB" w:rsidRDefault="00EF47AB" w:rsidP="00FB5752">
            <w:pPr>
              <w:pStyle w:val="NormalIndent"/>
              <w:rPr>
                <w:sz w:val="20"/>
                <w:szCs w:val="20"/>
              </w:rPr>
            </w:pPr>
            <w:r w:rsidRPr="00EF47AB">
              <w:rPr>
                <w:sz w:val="20"/>
                <w:szCs w:val="20"/>
              </w:rPr>
              <w:t>Date of High School Graduation</w:t>
            </w:r>
          </w:p>
        </w:tc>
        <w:tc>
          <w:tcPr>
            <w:tcW w:w="3666" w:type="pct"/>
            <w:gridSpan w:val="3"/>
            <w:tcBorders>
              <w:top w:val="single" w:sz="4" w:space="0" w:color="auto"/>
              <w:bottom w:val="single" w:sz="4" w:space="0" w:color="auto"/>
            </w:tcBorders>
            <w:vAlign w:val="bottom"/>
          </w:tcPr>
          <w:p w14:paraId="680C0C05" w14:textId="77777777" w:rsidR="00EF47AB" w:rsidRPr="00846B76" w:rsidRDefault="00EF47AB" w:rsidP="00FB5752"/>
        </w:tc>
      </w:tr>
    </w:tbl>
    <w:p w14:paraId="1F45ED76" w14:textId="77777777" w:rsidR="00EF47AB" w:rsidRDefault="00EF47AB" w:rsidP="00394631">
      <w:pPr>
        <w:ind w:left="-720" w:right="-720"/>
      </w:pPr>
    </w:p>
    <w:p w14:paraId="3DE7D7C6" w14:textId="5EF2DD7C" w:rsidR="00EF47AB" w:rsidRDefault="00EF47AB" w:rsidP="00394631">
      <w:pPr>
        <w:ind w:left="-720" w:right="-720"/>
      </w:pPr>
    </w:p>
    <w:p w14:paraId="2627D928" w14:textId="61C297B7" w:rsidR="00A46E90" w:rsidRDefault="00A46E90" w:rsidP="00394631">
      <w:pPr>
        <w:ind w:left="-720" w:right="-720"/>
      </w:pPr>
    </w:p>
    <w:p w14:paraId="01432C90" w14:textId="09114511" w:rsidR="00A46E90" w:rsidRDefault="00A46E90" w:rsidP="00394631">
      <w:pPr>
        <w:ind w:left="-720" w:right="-720"/>
      </w:pPr>
    </w:p>
    <w:tbl>
      <w:tblPr>
        <w:tblStyle w:val="TableGrid"/>
        <w:tblW w:w="500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6863"/>
      </w:tblGrid>
      <w:tr w:rsidR="00A46E90" w:rsidRPr="00846B76" w14:paraId="7EB0183F" w14:textId="77777777" w:rsidTr="00A46E90">
        <w:trPr>
          <w:trHeight w:val="450"/>
        </w:trPr>
        <w:tc>
          <w:tcPr>
            <w:tcW w:w="5000" w:type="pct"/>
            <w:gridSpan w:val="2"/>
            <w:shd w:val="clear" w:color="auto" w:fill="2F5496" w:themeFill="accent1" w:themeFillShade="BF"/>
            <w:vAlign w:val="bottom"/>
          </w:tcPr>
          <w:p w14:paraId="6E0631C4" w14:textId="340ED50D" w:rsidR="00A46E90" w:rsidRPr="00A46E90" w:rsidRDefault="00A46E90" w:rsidP="00FB5752">
            <w:pPr>
              <w:rPr>
                <w:b/>
                <w:bCs/>
                <w:sz w:val="32"/>
                <w:szCs w:val="32"/>
              </w:rPr>
            </w:pPr>
            <w:r w:rsidRPr="00A46E90">
              <w:rPr>
                <w:b/>
                <w:bCs/>
                <w:color w:val="FFFFFF" w:themeColor="background1"/>
                <w:sz w:val="32"/>
                <w:szCs w:val="32"/>
              </w:rPr>
              <w:t>EDUCATIONAL GOALS</w:t>
            </w:r>
          </w:p>
        </w:tc>
      </w:tr>
      <w:tr w:rsidR="00A46E90" w:rsidRPr="00846B76" w14:paraId="27ACB286" w14:textId="77777777" w:rsidTr="00FB5752">
        <w:tc>
          <w:tcPr>
            <w:tcW w:w="1334" w:type="pct"/>
            <w:vAlign w:val="bottom"/>
          </w:tcPr>
          <w:p w14:paraId="529F3510" w14:textId="6FB86D41" w:rsidR="00A46E90" w:rsidRPr="00A46E90" w:rsidRDefault="00A46E90" w:rsidP="00FB5752">
            <w:pPr>
              <w:pStyle w:val="NormalIndent"/>
              <w:rPr>
                <w:sz w:val="24"/>
                <w:szCs w:val="24"/>
              </w:rPr>
            </w:pPr>
            <w:r w:rsidRPr="00A46E90">
              <w:rPr>
                <w:sz w:val="24"/>
                <w:szCs w:val="24"/>
              </w:rPr>
              <w:t>Field of Study</w:t>
            </w:r>
          </w:p>
        </w:tc>
        <w:tc>
          <w:tcPr>
            <w:tcW w:w="3666" w:type="pct"/>
            <w:tcBorders>
              <w:bottom w:val="single" w:sz="4" w:space="0" w:color="auto"/>
            </w:tcBorders>
            <w:vAlign w:val="bottom"/>
          </w:tcPr>
          <w:p w14:paraId="40C38406" w14:textId="77777777" w:rsidR="00A46E90" w:rsidRPr="00846B76" w:rsidRDefault="00A46E90" w:rsidP="00FB5752"/>
        </w:tc>
      </w:tr>
      <w:tr w:rsidR="00A46E90" w:rsidRPr="00846B76" w14:paraId="635963A4" w14:textId="77777777" w:rsidTr="00FB5752">
        <w:tc>
          <w:tcPr>
            <w:tcW w:w="1334" w:type="pct"/>
            <w:vAlign w:val="bottom"/>
          </w:tcPr>
          <w:p w14:paraId="27497814" w14:textId="7A8CC637" w:rsidR="00A46E90" w:rsidRPr="00A46E90" w:rsidRDefault="00A46E90" w:rsidP="00FB5752">
            <w:pPr>
              <w:pStyle w:val="NormalIndent"/>
              <w:rPr>
                <w:sz w:val="24"/>
                <w:szCs w:val="24"/>
              </w:rPr>
            </w:pPr>
            <w:r w:rsidRPr="00A46E90">
              <w:rPr>
                <w:sz w:val="24"/>
                <w:szCs w:val="24"/>
              </w:rPr>
              <w:t>Name of School (if known)</w:t>
            </w:r>
          </w:p>
        </w:tc>
        <w:tc>
          <w:tcPr>
            <w:tcW w:w="3666" w:type="pct"/>
            <w:tcBorders>
              <w:top w:val="single" w:sz="4" w:space="0" w:color="auto"/>
              <w:bottom w:val="single" w:sz="4" w:space="0" w:color="auto"/>
            </w:tcBorders>
            <w:vAlign w:val="bottom"/>
          </w:tcPr>
          <w:p w14:paraId="48904FFC" w14:textId="77777777" w:rsidR="00A46E90" w:rsidRPr="00846B76" w:rsidRDefault="00A46E90" w:rsidP="00FB5752"/>
        </w:tc>
      </w:tr>
      <w:tr w:rsidR="00A46E90" w:rsidRPr="00846B76" w14:paraId="3A84128B" w14:textId="77777777" w:rsidTr="00FB5752">
        <w:tc>
          <w:tcPr>
            <w:tcW w:w="1334" w:type="pct"/>
            <w:vAlign w:val="bottom"/>
          </w:tcPr>
          <w:p w14:paraId="2EB8DA04" w14:textId="4F6908CC" w:rsidR="00A46E90" w:rsidRPr="00A46E90" w:rsidRDefault="00A46E90" w:rsidP="00FB5752">
            <w:pPr>
              <w:pStyle w:val="NormalIndent"/>
              <w:rPr>
                <w:sz w:val="24"/>
                <w:szCs w:val="24"/>
              </w:rPr>
            </w:pPr>
            <w:r w:rsidRPr="00A46E90">
              <w:rPr>
                <w:sz w:val="24"/>
                <w:szCs w:val="24"/>
              </w:rPr>
              <w:t>Intended career</w:t>
            </w:r>
          </w:p>
        </w:tc>
        <w:tc>
          <w:tcPr>
            <w:tcW w:w="3666" w:type="pct"/>
            <w:tcBorders>
              <w:bottom w:val="single" w:sz="4" w:space="0" w:color="auto"/>
            </w:tcBorders>
            <w:vAlign w:val="bottom"/>
          </w:tcPr>
          <w:p w14:paraId="04909A82" w14:textId="77777777" w:rsidR="00A46E90" w:rsidRPr="00846B76" w:rsidRDefault="00A46E90" w:rsidP="00FB5752"/>
        </w:tc>
      </w:tr>
    </w:tbl>
    <w:p w14:paraId="76934BDB" w14:textId="7F02BE40" w:rsidR="00A46E90" w:rsidRDefault="00A46E90" w:rsidP="00394631">
      <w:pPr>
        <w:ind w:left="-720" w:right="-720"/>
      </w:pPr>
      <w:r>
        <w:rPr>
          <w:noProof/>
        </w:rPr>
        <mc:AlternateContent>
          <mc:Choice Requires="wps">
            <w:drawing>
              <wp:anchor distT="45720" distB="45720" distL="114300" distR="114300" simplePos="0" relativeHeight="251664384" behindDoc="0" locked="0" layoutInCell="1" allowOverlap="1" wp14:anchorId="53C7E1CB" wp14:editId="0649A89C">
                <wp:simplePos x="0" y="0"/>
                <wp:positionH relativeFrom="column">
                  <wp:posOffset>-254000</wp:posOffset>
                </wp:positionH>
                <wp:positionV relativeFrom="paragraph">
                  <wp:posOffset>753745</wp:posOffset>
                </wp:positionV>
                <wp:extent cx="6286500" cy="1404620"/>
                <wp:effectExtent l="0" t="0" r="1905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4ABE2019" w14:textId="29E67735" w:rsidR="00A46E90" w:rsidRDefault="00A46E90">
                            <w:r>
                              <w:t xml:space="preserve">Use this text box or attach an essay to answer each of the following questions:  1) What would you like your career to be and why have you chosen this?  2) Tell us about your </w:t>
                            </w:r>
                            <w:r w:rsidR="00CF1789">
                              <w:t>passion for horses</w:t>
                            </w:r>
                            <w:r>
                              <w:t xml:space="preserve"> and how this has </w:t>
                            </w:r>
                            <w:r w:rsidR="00C07F17">
                              <w:t>impacted you.  Each essay should be no longer than 1 page in length.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7E1CB" id="_x0000_s1028" type="#_x0000_t202" style="position:absolute;left:0;text-align:left;margin-left:-20pt;margin-top:59.35pt;width:4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TwFQIAACc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XM5u1oucnJJ8k3n+Xw5S2XJRPF03aEPHxR0LC5KjlTVJC8O9z7EcETxdCS+5sHoequNSQbu&#10;qo1BdhDUAds0UgYvjhnL+pJfL2aLkcBfJfI0/iTR6UCtbHRX8qvzIVFEbu9tnRotCG3GNYVs7Alk&#10;ZDdSDEM1MF2XfBYfiFwrqI9EFmHsXPpptGgBf3LWU9eW3P/YC1ScmY+WqnM9nc9jmydjvnhLKBle&#10;eqpLj7CSpEoeOBuXm5C+RuLmbqmKW534PkdyCpm6MWE//ZzY7pd2OvX8v9e/AAAA//8DAFBLAwQU&#10;AAYACAAAACEAyivfht8AAAALAQAADwAAAGRycy9kb3ducmV2LnhtbEyPwW7CMBBE75X6D9ZW6gWB&#10;Q9NQEuKgFolTT6T0buIliRqv09hA+PsuJ3rcmdHsm3w92k6ccfCtIwXzWQQCqXKmpVrB/ms7XYLw&#10;QZPRnSNUcEUP6+LxIdeZcRfa4bkMteAS8plW0ITQZ1L6qkGr/cz1SOwd3WB14HOopRn0hcttJ1+i&#10;aCGtbok/NLrHTYPVT3myCha/ZTz5/DYT2l23H0NlE7PZJ0o9P43vKxABx3APww2f0aFgpoM7kfGi&#10;UzB9jXhLYGO+fAPBiTS5KQcFcZymIItc/t9Q/AEAAP//AwBQSwECLQAUAAYACAAAACEAtoM4kv4A&#10;AADhAQAAEwAAAAAAAAAAAAAAAAAAAAAAW0NvbnRlbnRfVHlwZXNdLnhtbFBLAQItABQABgAIAAAA&#10;IQA4/SH/1gAAAJQBAAALAAAAAAAAAAAAAAAAAC8BAABfcmVscy8ucmVsc1BLAQItABQABgAIAAAA&#10;IQBH6sTwFQIAACcEAAAOAAAAAAAAAAAAAAAAAC4CAABkcnMvZTJvRG9jLnhtbFBLAQItABQABgAI&#10;AAAAIQDKK9+G3wAAAAsBAAAPAAAAAAAAAAAAAAAAAG8EAABkcnMvZG93bnJldi54bWxQSwUGAAAA&#10;AAQABADzAAAAewUAAAAA&#10;">
                <v:textbox style="mso-fit-shape-to-text:t">
                  <w:txbxContent>
                    <w:p w14:paraId="4ABE2019" w14:textId="29E67735" w:rsidR="00A46E90" w:rsidRDefault="00A46E90">
                      <w:r>
                        <w:t xml:space="preserve">Use this text box or attach an essay to answer each of the following questions:  1) What would you like your career to be and why have you chosen this?  2) Tell us about your </w:t>
                      </w:r>
                      <w:r w:rsidR="00CF1789">
                        <w:t>passion for horses</w:t>
                      </w:r>
                      <w:r>
                        <w:t xml:space="preserve"> and how this has </w:t>
                      </w:r>
                      <w:r w:rsidR="00C07F17">
                        <w:t>impacted you.  Each essay should be no longer than 1 page in length.</w:t>
                      </w:r>
                    </w:p>
                  </w:txbxContent>
                </v:textbox>
                <w10:wrap type="square"/>
              </v:shape>
            </w:pict>
          </mc:Fallback>
        </mc:AlternateContent>
      </w:r>
    </w:p>
    <w:tbl>
      <w:tblPr>
        <w:tblStyle w:val="TableGrid"/>
        <w:tblW w:w="500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46E90" w:rsidRPr="00846B76" w14:paraId="7704B977" w14:textId="77777777" w:rsidTr="00FB5752">
        <w:trPr>
          <w:trHeight w:val="450"/>
        </w:trPr>
        <w:tc>
          <w:tcPr>
            <w:tcW w:w="5000" w:type="pct"/>
            <w:shd w:val="clear" w:color="auto" w:fill="2F5496" w:themeFill="accent1" w:themeFillShade="BF"/>
            <w:vAlign w:val="bottom"/>
          </w:tcPr>
          <w:p w14:paraId="70DD5B4E" w14:textId="67D753FE" w:rsidR="00A46E90" w:rsidRPr="00A46E90" w:rsidRDefault="00A46E90" w:rsidP="00FB5752">
            <w:pPr>
              <w:rPr>
                <w:b/>
                <w:bCs/>
                <w:sz w:val="32"/>
                <w:szCs w:val="32"/>
              </w:rPr>
            </w:pPr>
            <w:r>
              <w:rPr>
                <w:b/>
                <w:bCs/>
                <w:color w:val="FFFFFF" w:themeColor="background1"/>
                <w:sz w:val="32"/>
                <w:szCs w:val="32"/>
              </w:rPr>
              <w:t>ESSAY</w:t>
            </w:r>
          </w:p>
        </w:tc>
      </w:tr>
    </w:tbl>
    <w:p w14:paraId="01606B9C" w14:textId="74D3DE44" w:rsidR="00A46E90" w:rsidRPr="00EF47AB" w:rsidRDefault="00A46E90" w:rsidP="00394631">
      <w:pPr>
        <w:ind w:left="-720" w:right="-720"/>
      </w:pPr>
    </w:p>
    <w:sectPr w:rsidR="00A46E90" w:rsidRPr="00EF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27"/>
    <w:rsid w:val="00325927"/>
    <w:rsid w:val="00332414"/>
    <w:rsid w:val="00394631"/>
    <w:rsid w:val="003E25FF"/>
    <w:rsid w:val="004720DB"/>
    <w:rsid w:val="004D6D25"/>
    <w:rsid w:val="0068249D"/>
    <w:rsid w:val="00686EEF"/>
    <w:rsid w:val="00896C98"/>
    <w:rsid w:val="008F09DD"/>
    <w:rsid w:val="00A46E90"/>
    <w:rsid w:val="00BA0D4D"/>
    <w:rsid w:val="00BF15DB"/>
    <w:rsid w:val="00C07F17"/>
    <w:rsid w:val="00C66749"/>
    <w:rsid w:val="00C71A36"/>
    <w:rsid w:val="00CF1789"/>
    <w:rsid w:val="00EF47AB"/>
    <w:rsid w:val="00F4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17F6"/>
  <w15:chartTrackingRefBased/>
  <w15:docId w15:val="{376142B6-74B4-4477-B3BB-3D250EA5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AB"/>
    <w:rPr>
      <w:color w:val="0563C1" w:themeColor="hyperlink"/>
      <w:u w:val="single"/>
    </w:rPr>
  </w:style>
  <w:style w:type="character" w:styleId="UnresolvedMention">
    <w:name w:val="Unresolved Mention"/>
    <w:basedOn w:val="DefaultParagraphFont"/>
    <w:uiPriority w:val="99"/>
    <w:semiHidden/>
    <w:unhideWhenUsed/>
    <w:rsid w:val="00EF47AB"/>
    <w:rPr>
      <w:color w:val="605E5C"/>
      <w:shd w:val="clear" w:color="auto" w:fill="E1DFDD"/>
    </w:rPr>
  </w:style>
  <w:style w:type="table" w:styleId="TableGrid">
    <w:name w:val="Table Grid"/>
    <w:basedOn w:val="TableNormal"/>
    <w:rsid w:val="00EF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qFormat/>
    <w:rsid w:val="00EF47AB"/>
    <w:pPr>
      <w:spacing w:before="200" w:after="0" w:line="271" w:lineRule="auto"/>
      <w:ind w:left="720"/>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ssotaaphc@gmail.com"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BC470B709E40E5BB225482B5ED0DAE"/>
        <w:category>
          <w:name w:val="General"/>
          <w:gallery w:val="placeholder"/>
        </w:category>
        <w:types>
          <w:type w:val="bbPlcHdr"/>
        </w:types>
        <w:behaviors>
          <w:behavior w:val="content"/>
        </w:behaviors>
        <w:guid w:val="{01DCEF54-93F3-42F8-A292-F71CAF4981C9}"/>
      </w:docPartPr>
      <w:docPartBody>
        <w:p w:rsidR="00B83F1F" w:rsidRDefault="00960BEF" w:rsidP="00960BEF">
          <w:pPr>
            <w:pStyle w:val="16BC470B709E40E5BB225482B5ED0DAE"/>
          </w:pPr>
          <w:r w:rsidRPr="006145D8">
            <w:t>Cell Phone</w:t>
          </w:r>
        </w:p>
      </w:docPartBody>
    </w:docPart>
    <w:docPart>
      <w:docPartPr>
        <w:name w:val="970E53D51E394D649CF4D540011951A0"/>
        <w:category>
          <w:name w:val="General"/>
          <w:gallery w:val="placeholder"/>
        </w:category>
        <w:types>
          <w:type w:val="bbPlcHdr"/>
        </w:types>
        <w:behaviors>
          <w:behavior w:val="content"/>
        </w:behaviors>
        <w:guid w:val="{67DF3534-E719-4FA0-8F23-4A13A9AE0A39}"/>
      </w:docPartPr>
      <w:docPartBody>
        <w:p w:rsidR="00B83F1F" w:rsidRDefault="00960BEF" w:rsidP="00960BEF">
          <w:pPr>
            <w:pStyle w:val="970E53D51E394D649CF4D540011951A0"/>
          </w:pPr>
          <w:r w:rsidRPr="006145D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EF"/>
    <w:rsid w:val="000C7A85"/>
    <w:rsid w:val="004720DB"/>
    <w:rsid w:val="0068249D"/>
    <w:rsid w:val="006E0757"/>
    <w:rsid w:val="00960BEF"/>
    <w:rsid w:val="00B83F1F"/>
    <w:rsid w:val="00EE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BC470B709E40E5BB225482B5ED0DAE">
    <w:name w:val="16BC470B709E40E5BB225482B5ED0DAE"/>
    <w:rsid w:val="00960BEF"/>
  </w:style>
  <w:style w:type="paragraph" w:customStyle="1" w:styleId="970E53D51E394D649CF4D540011951A0">
    <w:name w:val="970E53D51E394D649CF4D540011951A0"/>
    <w:rsid w:val="00960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Alison</dc:creator>
  <cp:keywords/>
  <dc:description/>
  <cp:lastModifiedBy>Ben Wuebkers</cp:lastModifiedBy>
  <cp:revision>2</cp:revision>
  <dcterms:created xsi:type="dcterms:W3CDTF">2025-07-15T17:04:00Z</dcterms:created>
  <dcterms:modified xsi:type="dcterms:W3CDTF">2025-07-15T17:04:00Z</dcterms:modified>
</cp:coreProperties>
</file>